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58BEB5" w14:textId="493CAA4C" w:rsidR="003204AA" w:rsidRDefault="008A3FEC" w:rsidP="008A3FEC">
      <w:pPr>
        <w:ind w:firstLineChars="200" w:firstLine="420"/>
        <w:jc w:val="left"/>
      </w:pPr>
      <w:r w:rsidRPr="008A3FEC">
        <w:rPr>
          <w:rFonts w:hint="eastAsia"/>
        </w:rPr>
        <w:t>全自动酸值测定仪，是采用萃取法准确检测绝缘油酸值的彩屏全自动测定仪器。该仪器在提高工作效率和测试精度的同时，减少操作人员接触试样和试剂，最大限度的保障其人身安全。</w:t>
      </w:r>
      <w:r w:rsidRPr="008A3FEC">
        <w:rPr>
          <w:rFonts w:hint="eastAsia"/>
        </w:rPr>
        <w:cr/>
        <w:t xml:space="preserve">     测定时，只需将试样注入试样杯，把试样杯放置试样杯孔内，仪器便自动进行搜索试样、萃取液注入与空白值滴定、测定、自动清洗关机、显示打印结果等操作。一次启动可测定1～3个试样，使用方便，效率高。</w:t>
      </w:r>
      <w:r w:rsidRPr="008A3FEC">
        <w:rPr>
          <w:rFonts w:hint="eastAsia"/>
        </w:rPr>
        <w:cr/>
        <w:t xml:space="preserve">      仪器备有标定仪器用标准酸和标定程序，用户可随时对仪器和中和液进行标定，克服了中和液使用中浓度发生变化的缺陷；同时测定中仪器自动扣除萃取液本底值，克服了萃取液使用中本底值发生变化对结果的影响。从而使测试结果更准确可靠。</w:t>
      </w:r>
    </w:p>
    <w:p w14:paraId="2B5A393F" w14:textId="5F2A7E65" w:rsidR="008A3FEC" w:rsidRPr="008A3FEC" w:rsidRDefault="008A3FEC" w:rsidP="008A3FEC">
      <w:pPr>
        <w:ind w:firstLineChars="200" w:firstLine="420"/>
        <w:jc w:val="left"/>
        <w:rPr>
          <w:b/>
          <w:bCs/>
        </w:rPr>
      </w:pPr>
      <w:r w:rsidRPr="008A3FEC">
        <w:rPr>
          <w:rFonts w:hint="eastAsia"/>
          <w:b/>
          <w:bCs/>
        </w:rPr>
        <w:t>技术参数：</w:t>
      </w:r>
    </w:p>
    <w:p w14:paraId="397D7A62" w14:textId="488B429F" w:rsidR="008A3FEC" w:rsidRDefault="008A3FEC" w:rsidP="008A3FEC">
      <w:pPr>
        <w:ind w:firstLineChars="200" w:firstLine="420"/>
        <w:jc w:val="left"/>
        <w:rPr>
          <w:rFonts w:hint="eastAsia"/>
        </w:rPr>
      </w:pPr>
      <w:r>
        <w:rPr>
          <w:noProof/>
        </w:rPr>
        <w:drawing>
          <wp:inline distT="0" distB="0" distL="0" distR="0" wp14:anchorId="2187A654" wp14:editId="21081101">
            <wp:extent cx="3992973" cy="2786332"/>
            <wp:effectExtent l="0" t="0" r="7620" b="0"/>
            <wp:docPr id="1382389947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2389947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994803" cy="27876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A3FE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11DA"/>
    <w:rsid w:val="003204AA"/>
    <w:rsid w:val="004316CB"/>
    <w:rsid w:val="008A3FEC"/>
    <w:rsid w:val="009811DA"/>
    <w:rsid w:val="00FD0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C94EC6"/>
  <w15:chartTrackingRefBased/>
  <w15:docId w15:val="{E0721D66-A871-4C7C-8D40-ABF616687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811D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811D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811D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811D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811D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811DA"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811DA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811DA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811DA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811D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811D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811D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811D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811DA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9811D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811D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811D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811D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811D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811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811DA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811D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811D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811D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811D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811D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811D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811D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811D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45</Words>
  <Characters>260</Characters>
  <Application>Microsoft Office Word</Application>
  <DocSecurity>0</DocSecurity>
  <Lines>2</Lines>
  <Paragraphs>1</Paragraphs>
  <ScaleCrop>false</ScaleCrop>
  <Company/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2025-07-02T08:29:00Z</dcterms:created>
  <dcterms:modified xsi:type="dcterms:W3CDTF">2025-07-02T08:31:00Z</dcterms:modified>
</cp:coreProperties>
</file>