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A" w:rsidRDefault="005024C4" w:rsidP="005E778A">
      <w:pPr>
        <w:pStyle w:val="3"/>
        <w:spacing w:beforeLines="0" w:before="0" w:afterLines="0" w:after="0"/>
        <w:jc w:val="both"/>
        <w:rPr>
          <w:sz w:val="36"/>
          <w:szCs w:val="36"/>
        </w:rPr>
      </w:pPr>
      <w:bookmarkStart w:id="0" w:name="_Toc249843744"/>
      <w:r>
        <w:rPr>
          <w:rFonts w:hint="eastAsia"/>
          <w:sz w:val="36"/>
          <w:szCs w:val="36"/>
        </w:rPr>
        <w:t>功能</w:t>
      </w:r>
      <w:r w:rsidR="005E778A">
        <w:rPr>
          <w:rFonts w:hint="eastAsia"/>
          <w:sz w:val="36"/>
          <w:szCs w:val="36"/>
        </w:rPr>
        <w:t>特点</w:t>
      </w:r>
      <w:bookmarkEnd w:id="0"/>
    </w:p>
    <w:p w:rsidR="005E778A" w:rsidRDefault="005E778A" w:rsidP="005E778A">
      <w:pPr>
        <w:numPr>
          <w:ilvl w:val="0"/>
          <w:numId w:val="1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电压电流输出灵活组合</w:t>
      </w:r>
    </w:p>
    <w:p w:rsidR="005E778A" w:rsidRDefault="005E778A" w:rsidP="005E778A">
      <w:pPr>
        <w:numPr>
          <w:ilvl w:val="0"/>
          <w:numId w:val="2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操作方式</w:t>
      </w:r>
    </w:p>
    <w:p w:rsidR="005E778A" w:rsidRDefault="005E778A" w:rsidP="005E778A">
      <w:pPr>
        <w:numPr>
          <w:ilvl w:val="0"/>
          <w:numId w:val="2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新型高保真线性功放</w:t>
      </w:r>
    </w:p>
    <w:p w:rsidR="005024C4" w:rsidRPr="005024C4" w:rsidRDefault="005E778A" w:rsidP="005E778A">
      <w:pPr>
        <w:numPr>
          <w:ilvl w:val="0"/>
          <w:numId w:val="4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 w:rsidRPr="005024C4">
        <w:rPr>
          <w:rFonts w:ascii="黑体" w:eastAsia="黑体" w:hAnsi="Arial" w:cs="Arial" w:hint="eastAsia"/>
          <w:kern w:val="0"/>
          <w:sz w:val="24"/>
        </w:rPr>
        <w:t>高性能主机</w:t>
      </w:r>
    </w:p>
    <w:p w:rsidR="005E778A" w:rsidRPr="005024C4" w:rsidRDefault="005E778A" w:rsidP="005E778A">
      <w:pPr>
        <w:numPr>
          <w:ilvl w:val="0"/>
          <w:numId w:val="4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 w:rsidRPr="005024C4">
        <w:rPr>
          <w:rFonts w:ascii="黑体" w:eastAsia="黑体" w:hAnsi="Arial" w:cs="Arial" w:hint="eastAsia"/>
          <w:kern w:val="0"/>
          <w:sz w:val="24"/>
        </w:rPr>
        <w:t>软件功能强大</w:t>
      </w:r>
    </w:p>
    <w:p w:rsidR="005E778A" w:rsidRDefault="005E778A" w:rsidP="005E778A">
      <w:pPr>
        <w:numPr>
          <w:ilvl w:val="0"/>
          <w:numId w:val="5"/>
        </w:numPr>
        <w:spacing w:line="40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具有</w:t>
      </w:r>
      <w:r>
        <w:rPr>
          <w:rFonts w:ascii="黑体" w:eastAsia="黑体" w:hAnsi="Arial" w:cs="Arial" w:hint="eastAsia"/>
          <w:sz w:val="24"/>
        </w:rPr>
        <w:t>专用直流电源输出</w:t>
      </w:r>
    </w:p>
    <w:p w:rsidR="005E778A" w:rsidRDefault="005E778A" w:rsidP="005E778A">
      <w:pPr>
        <w:numPr>
          <w:ilvl w:val="0"/>
          <w:numId w:val="6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接口完整</w:t>
      </w:r>
    </w:p>
    <w:p w:rsidR="005E778A" w:rsidRPr="00F54BE5" w:rsidRDefault="005E778A" w:rsidP="005E778A">
      <w:pPr>
        <w:numPr>
          <w:ilvl w:val="0"/>
          <w:numId w:val="7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完善的自我保护功能</w:t>
      </w:r>
      <w:bookmarkStart w:id="1" w:name="_GoBack"/>
      <w:bookmarkEnd w:id="1"/>
    </w:p>
    <w:p w:rsidR="00F54BE5" w:rsidRPr="00F54BE5" w:rsidRDefault="00F54BE5" w:rsidP="00F54BE5">
      <w:pPr>
        <w:tabs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/>
          <w:b/>
          <w:kern w:val="0"/>
          <w:sz w:val="28"/>
          <w:szCs w:val="21"/>
        </w:rPr>
      </w:pPr>
      <w:r w:rsidRPr="00F54BE5">
        <w:rPr>
          <w:rFonts w:ascii="Arial" w:hAnsi="Arial" w:cs="Arial" w:hint="eastAsia"/>
          <w:b/>
          <w:kern w:val="0"/>
          <w:sz w:val="28"/>
          <w:szCs w:val="21"/>
        </w:rPr>
        <w:t>技术参数</w:t>
      </w:r>
    </w:p>
    <w:p w:rsidR="005024C4" w:rsidRDefault="005024C4" w:rsidP="005024C4">
      <w:pPr>
        <w:tabs>
          <w:tab w:val="left" w:pos="1995"/>
        </w:tabs>
        <w:autoSpaceDE w:val="0"/>
        <w:autoSpaceDN w:val="0"/>
        <w:adjustRightInd w:val="0"/>
        <w:ind w:left="420"/>
        <w:jc w:val="left"/>
        <w:rPr>
          <w:rFonts w:ascii="Arial" w:hAnsi="Arial" w:cs="Arial"/>
          <w:b/>
          <w:kern w:val="0"/>
          <w:szCs w:val="21"/>
        </w:rPr>
      </w:pPr>
      <w:r>
        <w:rPr>
          <w:noProof/>
        </w:rPr>
        <w:drawing>
          <wp:inline distT="0" distB="0" distL="0" distR="0" wp14:anchorId="30B24FD9" wp14:editId="047EEC7A">
            <wp:extent cx="5274310" cy="370422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E4" w:rsidRDefault="002D45E4" w:rsidP="00B46F0B">
      <w:pPr>
        <w:pStyle w:val="3"/>
        <w:spacing w:beforeLines="0" w:before="0" w:afterLines="0" w:after="0"/>
        <w:jc w:val="both"/>
      </w:pPr>
    </w:p>
    <w:sectPr w:rsidR="002D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018"/>
    <w:multiLevelType w:val="multilevel"/>
    <w:tmpl w:val="05164018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AC1D0B"/>
    <w:multiLevelType w:val="multilevel"/>
    <w:tmpl w:val="06AC1D0B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C010D62"/>
    <w:multiLevelType w:val="multilevel"/>
    <w:tmpl w:val="1C010D6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26C7CAB"/>
    <w:multiLevelType w:val="multilevel"/>
    <w:tmpl w:val="426C7CAB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255C36"/>
    <w:multiLevelType w:val="multilevel"/>
    <w:tmpl w:val="4C255C3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C575AEE"/>
    <w:multiLevelType w:val="multilevel"/>
    <w:tmpl w:val="4C575AEE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FBC7884"/>
    <w:multiLevelType w:val="multilevel"/>
    <w:tmpl w:val="5FBC7884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A"/>
    <w:rsid w:val="0007018F"/>
    <w:rsid w:val="00123F32"/>
    <w:rsid w:val="00167B1D"/>
    <w:rsid w:val="001843AE"/>
    <w:rsid w:val="001E395B"/>
    <w:rsid w:val="001E54A8"/>
    <w:rsid w:val="00206E2F"/>
    <w:rsid w:val="002268B7"/>
    <w:rsid w:val="00265DE8"/>
    <w:rsid w:val="002765D9"/>
    <w:rsid w:val="002B082A"/>
    <w:rsid w:val="002B4EFB"/>
    <w:rsid w:val="002C336E"/>
    <w:rsid w:val="002D0683"/>
    <w:rsid w:val="002D45E4"/>
    <w:rsid w:val="00362E60"/>
    <w:rsid w:val="00367C37"/>
    <w:rsid w:val="00387BD8"/>
    <w:rsid w:val="003E6000"/>
    <w:rsid w:val="00454E91"/>
    <w:rsid w:val="004813CC"/>
    <w:rsid w:val="0049125F"/>
    <w:rsid w:val="004B6A27"/>
    <w:rsid w:val="004D3ED0"/>
    <w:rsid w:val="004E5A0C"/>
    <w:rsid w:val="005024C4"/>
    <w:rsid w:val="00575A97"/>
    <w:rsid w:val="00583613"/>
    <w:rsid w:val="005850E5"/>
    <w:rsid w:val="005B3934"/>
    <w:rsid w:val="005E778A"/>
    <w:rsid w:val="0062357E"/>
    <w:rsid w:val="00651483"/>
    <w:rsid w:val="006569D1"/>
    <w:rsid w:val="006B1211"/>
    <w:rsid w:val="006F730A"/>
    <w:rsid w:val="00755B61"/>
    <w:rsid w:val="007C6E4A"/>
    <w:rsid w:val="00824DFE"/>
    <w:rsid w:val="00874D7A"/>
    <w:rsid w:val="008905A9"/>
    <w:rsid w:val="008A7307"/>
    <w:rsid w:val="008E10DC"/>
    <w:rsid w:val="009001E8"/>
    <w:rsid w:val="009435E2"/>
    <w:rsid w:val="009556C1"/>
    <w:rsid w:val="009758EA"/>
    <w:rsid w:val="00977139"/>
    <w:rsid w:val="00983785"/>
    <w:rsid w:val="00990013"/>
    <w:rsid w:val="009952BB"/>
    <w:rsid w:val="00997657"/>
    <w:rsid w:val="009A6246"/>
    <w:rsid w:val="009B6B98"/>
    <w:rsid w:val="009C6463"/>
    <w:rsid w:val="009C70BD"/>
    <w:rsid w:val="009E6AA6"/>
    <w:rsid w:val="009F676E"/>
    <w:rsid w:val="00A13CF2"/>
    <w:rsid w:val="00A15A7F"/>
    <w:rsid w:val="00A23EF8"/>
    <w:rsid w:val="00A37CAB"/>
    <w:rsid w:val="00A533EE"/>
    <w:rsid w:val="00B307DF"/>
    <w:rsid w:val="00B35E8F"/>
    <w:rsid w:val="00B46F0B"/>
    <w:rsid w:val="00B5573B"/>
    <w:rsid w:val="00B94F03"/>
    <w:rsid w:val="00B96690"/>
    <w:rsid w:val="00BD7514"/>
    <w:rsid w:val="00C276EC"/>
    <w:rsid w:val="00C4348C"/>
    <w:rsid w:val="00C528A2"/>
    <w:rsid w:val="00C52D83"/>
    <w:rsid w:val="00C66EE1"/>
    <w:rsid w:val="00C82F62"/>
    <w:rsid w:val="00CA1A0A"/>
    <w:rsid w:val="00CD3036"/>
    <w:rsid w:val="00CE59A8"/>
    <w:rsid w:val="00D46486"/>
    <w:rsid w:val="00D67A29"/>
    <w:rsid w:val="00D77B74"/>
    <w:rsid w:val="00D808BD"/>
    <w:rsid w:val="00D86D5B"/>
    <w:rsid w:val="00DC2516"/>
    <w:rsid w:val="00DC3A62"/>
    <w:rsid w:val="00E10626"/>
    <w:rsid w:val="00E211CB"/>
    <w:rsid w:val="00E27D8A"/>
    <w:rsid w:val="00E3284C"/>
    <w:rsid w:val="00E738E4"/>
    <w:rsid w:val="00E85D6F"/>
    <w:rsid w:val="00ED6FAA"/>
    <w:rsid w:val="00F038D0"/>
    <w:rsid w:val="00F16691"/>
    <w:rsid w:val="00F20C7D"/>
    <w:rsid w:val="00F54BE5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next w:val="a"/>
    <w:link w:val="3Char"/>
    <w:qFormat/>
    <w:rsid w:val="005E778A"/>
    <w:pPr>
      <w:keepNext/>
      <w:shd w:val="clear" w:color="auto" w:fill="FFFFFF"/>
      <w:spacing w:beforeLines="100" w:before="312" w:afterLines="50" w:after="156"/>
      <w:jc w:val="center"/>
      <w:outlineLvl w:val="2"/>
    </w:pPr>
    <w:rPr>
      <w:rFonts w:ascii="Arial" w:eastAsia="黑体" w:hAnsi="Arial" w:cs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778A"/>
    <w:rPr>
      <w:rFonts w:ascii="Arial" w:eastAsia="黑体" w:hAnsi="Arial" w:cs="Arial"/>
      <w:b/>
      <w:kern w:val="0"/>
      <w:sz w:val="32"/>
      <w:szCs w:val="20"/>
      <w:shd w:val="clear" w:color="auto" w:fill="FFFFFF"/>
    </w:rPr>
  </w:style>
  <w:style w:type="paragraph" w:styleId="a3">
    <w:name w:val="Normal (Web)"/>
    <w:basedOn w:val="a"/>
    <w:rsid w:val="005E778A"/>
    <w:rPr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5024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24C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next w:val="a"/>
    <w:link w:val="3Char"/>
    <w:qFormat/>
    <w:rsid w:val="005E778A"/>
    <w:pPr>
      <w:keepNext/>
      <w:shd w:val="clear" w:color="auto" w:fill="FFFFFF"/>
      <w:spacing w:beforeLines="100" w:before="312" w:afterLines="50" w:after="156"/>
      <w:jc w:val="center"/>
      <w:outlineLvl w:val="2"/>
    </w:pPr>
    <w:rPr>
      <w:rFonts w:ascii="Arial" w:eastAsia="黑体" w:hAnsi="Arial" w:cs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778A"/>
    <w:rPr>
      <w:rFonts w:ascii="Arial" w:eastAsia="黑体" w:hAnsi="Arial" w:cs="Arial"/>
      <w:b/>
      <w:kern w:val="0"/>
      <w:sz w:val="32"/>
      <w:szCs w:val="20"/>
      <w:shd w:val="clear" w:color="auto" w:fill="FFFFFF"/>
    </w:rPr>
  </w:style>
  <w:style w:type="paragraph" w:styleId="a3">
    <w:name w:val="Normal (Web)"/>
    <w:basedOn w:val="a"/>
    <w:rsid w:val="005E778A"/>
    <w:rPr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5024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24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Company>微软中国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6</cp:revision>
  <dcterms:created xsi:type="dcterms:W3CDTF">2021-06-11T02:20:00Z</dcterms:created>
  <dcterms:modified xsi:type="dcterms:W3CDTF">2025-05-21T06:40:00Z</dcterms:modified>
</cp:coreProperties>
</file>