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4F" w:rsidRPr="0081014A" w:rsidRDefault="00BA574F" w:rsidP="00BA574F">
      <w:pPr>
        <w:jc w:val="center"/>
        <w:rPr>
          <w:rFonts w:ascii="幼圆" w:eastAsia="幼圆"/>
          <w:b/>
          <w:spacing w:val="30"/>
          <w:sz w:val="44"/>
          <w:szCs w:val="44"/>
        </w:rPr>
      </w:pPr>
      <w:r w:rsidRPr="0081014A">
        <w:rPr>
          <w:rFonts w:ascii="幼圆" w:eastAsia="幼圆" w:hAnsi="宋体" w:hint="eastAsia"/>
          <w:b/>
          <w:sz w:val="44"/>
          <w:szCs w:val="44"/>
        </w:rPr>
        <w:t>JHK-820高压开关(石墨)综合测试仪</w:t>
      </w:r>
    </w:p>
    <w:p w:rsidR="00BA574F" w:rsidRDefault="00BA574F" w:rsidP="00BA574F"/>
    <w:p w:rsidR="00BA574F" w:rsidRDefault="00BA574F" w:rsidP="00BA574F">
      <w:pPr>
        <w:spacing w:line="400" w:lineRule="exact"/>
        <w:rPr>
          <w:rFonts w:ascii="幼圆" w:eastAsia="幼圆"/>
          <w:sz w:val="24"/>
        </w:rPr>
      </w:pPr>
      <w:r>
        <w:rPr>
          <w:rFonts w:ascii="幼圆" w:eastAsia="幼圆" w:hint="eastAsia"/>
          <w:sz w:val="24"/>
        </w:rPr>
        <w:t>功能特点</w:t>
      </w:r>
    </w:p>
    <w:p w:rsidR="00BA574F" w:rsidRDefault="00BA574F" w:rsidP="00BA574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性能: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时    间：12个断口的固有分、合闸时间，同相同期、相间同期；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合闸电阻：断口的合闸电阻的预投时间、预投波形及电阻阻值。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石墨触头：西门子石墨触头开关，可测其3个断口的分、合闸时间及动态波形图。 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  <w:tab w:val="left" w:pos="540"/>
          <w:tab w:val="left" w:pos="900"/>
        </w:tabs>
        <w:spacing w:line="400" w:lineRule="exact"/>
        <w:ind w:left="1620" w:hanging="16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 合 闸：每断口的合－分，分－合，分－合－分过程时间：一分时间、一合时间、二合时间、金短时间、无电流时间值；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弹    跳：每断口的合闸弹跳时间，弹跳次数，弹跳过程，弹跳波形，每断口的分闸反弹幅值；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速    度：刚分、刚合速度，最大速度，时间－行程特性曲线；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行    程：总行程，开距，超行程，过冲行程，反弹幅值；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流：分、合闸线圈的分、合闸电流值、电流波形图；</w:t>
      </w:r>
    </w:p>
    <w:p w:rsidR="00BA574F" w:rsidRDefault="00BA574F" w:rsidP="00BA574F">
      <w:pPr>
        <w:numPr>
          <w:ilvl w:val="0"/>
          <w:numId w:val="1"/>
        </w:numPr>
        <w:tabs>
          <w:tab w:val="left" w:pos="420"/>
          <w:tab w:val="left" w:pos="540"/>
          <w:tab w:val="left" w:pos="900"/>
        </w:tabs>
        <w:spacing w:line="400" w:lineRule="exact"/>
        <w:ind w:left="1620" w:hanging="16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动作电压：机内提供DC30～250V/20A数字可调断路器动作电源，自动完成断路器的低电压动作试验，测量断路器的动作电压值。</w:t>
      </w:r>
    </w:p>
    <w:p w:rsidR="00BA574F" w:rsidRDefault="00BA574F" w:rsidP="00BA574F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特点: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适用于国内外生产的所有型号的SF</w:t>
      </w:r>
      <w:r>
        <w:rPr>
          <w:rFonts w:ascii="宋体" w:hAnsi="宋体" w:hint="eastAsia"/>
          <w:sz w:val="24"/>
          <w:vertAlign w:val="subscript"/>
        </w:rPr>
        <w:t>6</w:t>
      </w:r>
      <w:r>
        <w:rPr>
          <w:rFonts w:ascii="宋体" w:hAnsi="宋体" w:hint="eastAsia"/>
          <w:sz w:val="24"/>
        </w:rPr>
        <w:t>开关、GIS组合电器、真空开关、油开关的机械特性试验；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超强的抗干扰能力，在500</w:t>
      </w:r>
      <w:r>
        <w:rPr>
          <w:rFonts w:ascii="宋体" w:hAnsi="宋体"/>
          <w:sz w:val="24"/>
        </w:rPr>
        <w:t>k</w:t>
      </w:r>
      <w:r>
        <w:rPr>
          <w:rFonts w:ascii="宋体" w:hAnsi="宋体" w:hint="eastAsia"/>
          <w:sz w:val="24"/>
        </w:rPr>
        <w:t>V变电站旁路母线带电的情况下，也能轻松试验，精确测量；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通用式测速传感器，直线传感器，旋转传感器，安装极为方便、简捷；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开关动作一次，得到开关机械特性试验所有数据及相应的波形图谱；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pacing w:val="-12"/>
          <w:sz w:val="24"/>
        </w:rPr>
      </w:pPr>
      <w:r>
        <w:rPr>
          <w:rFonts w:ascii="宋体" w:hAnsi="宋体" w:hint="eastAsia"/>
          <w:spacing w:val="-12"/>
          <w:sz w:val="24"/>
        </w:rPr>
        <w:t>主机可存储现场试验数据，机内实时时钟，便于存档保存试验日期、时间；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主机大屏幕、宽温度、直透视、背景光液晶、全中文显示所有数据及图谱，液晶对比度电子调节、断电记忆；</w:t>
      </w:r>
    </w:p>
    <w:p w:rsidR="00BA574F" w:rsidRDefault="00BA574F" w:rsidP="00BA574F">
      <w:pPr>
        <w:numPr>
          <w:ilvl w:val="0"/>
          <w:numId w:val="2"/>
        </w:numPr>
        <w:tabs>
          <w:tab w:val="left" w:pos="420"/>
          <w:tab w:val="left" w:pos="860"/>
        </w:tabs>
        <w:spacing w:line="360" w:lineRule="exact"/>
        <w:rPr>
          <w:rFonts w:ascii="宋体" w:hAns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中文菜单操作，使用方便。仪器内置打印机，随时快速打印所有数据及图谱。</w:t>
      </w:r>
    </w:p>
    <w:p w:rsidR="00BA574F" w:rsidRPr="0081014A" w:rsidRDefault="00BA574F" w:rsidP="00BA574F">
      <w:pPr>
        <w:numPr>
          <w:ilvl w:val="0"/>
          <w:numId w:val="2"/>
        </w:numPr>
        <w:tabs>
          <w:tab w:val="left" w:pos="420"/>
        </w:tabs>
        <w:spacing w:line="380" w:lineRule="exact"/>
        <w:jc w:val="left"/>
        <w:rPr>
          <w:rFonts w:ascii="宋体" w:hAnsi="宋体"/>
          <w:spacing w:val="-6"/>
          <w:sz w:val="24"/>
        </w:rPr>
      </w:pPr>
      <w:r w:rsidRPr="0081014A">
        <w:rPr>
          <w:rFonts w:ascii="宋体" w:hAnsi="宋体" w:hint="eastAsia"/>
          <w:sz w:val="24"/>
        </w:rPr>
        <w:t>仪器配有与PC机联机的RS-232接口及《断路器数据分析管理软件Windows中文版》，可与PC机联机操作，试验结果直接存入硬盘，也可输出到各类针式、激光或喷墨打印机打印试验报告，使现场试验计算机化。</w:t>
      </w:r>
      <w:r w:rsidRPr="0081014A">
        <w:rPr>
          <w:rFonts w:ascii="宋体" w:hAnsi="宋体" w:hint="eastAsia"/>
          <w:spacing w:val="-6"/>
          <w:sz w:val="24"/>
        </w:rPr>
        <w:t>刚分、刚合速度定义编制了相应的分析软件，根据需要，任意分析，适用于国内外任何一家开关厂生产的任一型号开关的测速。</w:t>
      </w:r>
    </w:p>
    <w:p w:rsidR="002D45E4" w:rsidRPr="00BA574F" w:rsidRDefault="002911DE">
      <w:bookmarkStart w:id="0" w:name="_GoBack"/>
      <w:r>
        <w:rPr>
          <w:noProof/>
        </w:rPr>
        <w:lastRenderedPageBreak/>
        <w:drawing>
          <wp:inline distT="0" distB="0" distL="0" distR="0" wp14:anchorId="026BDF40" wp14:editId="2B67B7B2">
            <wp:extent cx="5274310" cy="3922158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45E4" w:rsidRPr="00BA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8"/>
      <w:numFmt w:val="japaneseCounting"/>
      <w:lvlText w:val="%5、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8A42718"/>
    <w:multiLevelType w:val="multilevel"/>
    <w:tmpl w:val="68A4271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4F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911DE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575A97"/>
    <w:rsid w:val="00583613"/>
    <w:rsid w:val="005850E5"/>
    <w:rsid w:val="005B3934"/>
    <w:rsid w:val="0062357E"/>
    <w:rsid w:val="0065148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A574F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1D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1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2021-06-10T09:06:00Z</dcterms:created>
  <dcterms:modified xsi:type="dcterms:W3CDTF">2025-05-21T03:32:00Z</dcterms:modified>
</cp:coreProperties>
</file>